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55" w:rsidRDefault="009B3F77">
      <w:pPr>
        <w:rPr>
          <w:b/>
        </w:rPr>
      </w:pPr>
      <w:r w:rsidRPr="009B3F77">
        <w:rPr>
          <w:b/>
        </w:rPr>
        <w:t>ПЕРВАЯ ПОМОЩЬ ПРИ ИНСУЛЬТЕ</w:t>
      </w:r>
    </w:p>
    <w:p w:rsidR="009B3F77" w:rsidRPr="009B3F77" w:rsidRDefault="009B3F77" w:rsidP="009B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noProof/>
          <w:color w:val="180C82"/>
          <w:sz w:val="21"/>
          <w:szCs w:val="21"/>
          <w:lang w:eastAsia="ru-RU"/>
        </w:rPr>
        <w:drawing>
          <wp:inline distT="0" distB="0" distL="0" distR="0">
            <wp:extent cx="2857500" cy="1504950"/>
            <wp:effectExtent l="0" t="0" r="0" b="0"/>
            <wp:docPr id="2" name="Рисунок 2" descr="http://www.pol2rm.ru/wp-content/uploads/2017/09/%D0%B8%D0%BD%D1%81%D1%83%D0%BB%D1%8C%D1%82-300x15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2rm.ru/wp-content/uploads/2017/09/%D0%B8%D0%BD%D1%81%D1%83%D0%BB%D1%8C%D1%82-300x15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Инсульт – это острое нарушение мозгового кровообращения, при котором пораженные участки центральной нервной системы перестают получать кровь. В результате нейроны безвозвратно погибают. Инсульт является серьезным заболеванием, которое часто приводит к инвалидности. Предотвратить острое нарушение мозгового кровообращения гораздо легче, чем лечить его последствия.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Каждый человек должен знать, как оказывать первую помощь при инсульте, ведь таким образом можно спасти кому-то жизнь. Особенно важен алгоритм действий для лиц, у которых родственники имеют факторы риска, приводящие к острому нарушению мозгового кровообращения.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 xml:space="preserve">Оказание первой помощи при инсульте начинается, как только появились первые признаки. Считается, что если оказать врачебную помощь пациенту в первые три часа, то последствия инсульта полностью обратимы. </w:t>
      </w:r>
      <w:proofErr w:type="gramStart"/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Однако</w:t>
      </w:r>
      <w:proofErr w:type="gramEnd"/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 xml:space="preserve"> чем дольше медлить с помощью, тем опаснее осложнения и тем сомнительнее прогноз для жизни.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В зависимости от того, каков механизм нарушения кровообращения, выделяют два вида инсульта, лечение которых принципиально отличается друг от друга.</w:t>
      </w:r>
    </w:p>
    <w:p w:rsidR="009B3F77" w:rsidRPr="009B3F77" w:rsidRDefault="009B3F77" w:rsidP="009B3F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ИШЕМИЧЕСКИЙ ИНСУЛЬТ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Его еще называют инфаркт мозга. Составляет 90% от всех острых нарушений мозгового кровообращения. Развивается патология вследствие закупорки артерии, питающей головной мозг, тромбом. Чаще всего причиной является атеросклеротическое поражение центральных и периферических сосудов. Тромб может попасть в сосуды головного мозга из полости сердца, сонной артерии, артерий нижних конечностей и других сосудов. Высокий риск развития ишемического инсульта у людей с атеросклерозом и сахарным диабетом. Инфаркт мозга встречается чаще всего у лиц после 60 лет.</w:t>
      </w:r>
    </w:p>
    <w:p w:rsidR="009B3F77" w:rsidRPr="009B3F77" w:rsidRDefault="009B3F77" w:rsidP="009B3F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ГЕМОРРАГИЧЕСКИЙ ИНСУЛЬТ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 xml:space="preserve">Кровоизлияние в мозг развивается в результате нарушения целостности сосуда (разрыва артерии мозга). Основной причиной этой патологии является гипертоническая болезнь. Слабые церебральные артерии могут не выдержать резкого подъема артериального давления и лопнуть. Поэтому лицам с артериальной гипертензией следует регулярно принимать </w:t>
      </w:r>
      <w:proofErr w:type="spellStart"/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антигипертензивную</w:t>
      </w:r>
      <w:proofErr w:type="spellEnd"/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 xml:space="preserve"> терапию и воздерживаться от стрессов. Геморрагический инсульт характерен для пациентов в возрасте 40-60 лет.</w:t>
      </w:r>
    </w:p>
    <w:p w:rsidR="009B3F77" w:rsidRPr="009B3F77" w:rsidRDefault="009B3F77" w:rsidP="009B3F77">
      <w:pPr>
        <w:spacing w:after="360" w:line="240" w:lineRule="auto"/>
        <w:jc w:val="center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ПРИЗНАКИ И СИМПТОМЫ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Дома сложно определить вид инсульта. Для этого следует внимательно наблюдать за пациентом с самого начала развития патологии. Если Вы уже видите человека с признаками патологии, то определить механизм его развития не удастся. Однако для больного будет огромным плюсом, если вы просто распознаете наличие инсульта.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Для простоты распознавания инсульта у женщин и мужчин можно использовать следующую технику.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lastRenderedPageBreak/>
        <w:t>Техника УДАР:</w:t>
      </w:r>
      <w:r w:rsidRPr="009B3F77">
        <w:rPr>
          <w:rFonts w:ascii="Arial" w:eastAsia="Times New Roman" w:hAnsi="Arial" w:cs="Arial"/>
          <w:noProof/>
          <w:color w:val="180C82"/>
          <w:sz w:val="21"/>
          <w:szCs w:val="21"/>
          <w:lang w:eastAsia="ru-RU"/>
        </w:rPr>
        <w:drawing>
          <wp:inline distT="0" distB="0" distL="0" distR="0">
            <wp:extent cx="2857500" cy="1352550"/>
            <wp:effectExtent l="0" t="0" r="0" b="0"/>
            <wp:docPr id="1" name="Рисунок 1" descr="http://www.pol2rm.ru/wp-content/uploads/2017/09/%D0%B8%D0%BD%D1%81%D1%83%D0%BB%D1%8C%D1%82-1-300x14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2rm.ru/wp-content/uploads/2017/09/%D0%B8%D0%BD%D1%81%D1%83%D0%BB%D1%8C%D1%82-1-300x14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Улыбка</w:t>
      </w: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. При инсульте нарушается иннервация на одной стороне лица, и мимика становится кривой. Попросите человека улыбнуться и если заметите кривую улыбку, то имеется нарушение мозгового кровообращения.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Движение</w:t>
      </w: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. Следует попросить больного поднять обе руки или обе ноги. При инсульте одна из конечностей будет ниже другой.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Артикуляция</w:t>
      </w: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. Попросите произнести несколько слов. Если имеется острое нарушение мозгового кровообращения, то речь у пациента будет невнятной и заторможенной.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Решение</w:t>
      </w: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. При обнаружении одного из вышеописанных признаков следует немедленно вызвать скорую помощь. Причем диспетчеру следует сообщить, что есть подозрение на развитие инсульта.</w:t>
      </w:r>
    </w:p>
    <w:p w:rsidR="009B3F77" w:rsidRPr="009B3F77" w:rsidRDefault="009B3F77" w:rsidP="009B3F77">
      <w:pPr>
        <w:spacing w:after="360" w:line="240" w:lineRule="auto"/>
        <w:jc w:val="center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ЧТО ДЕЛАТЬ ДО ПРИЕЗДА СКОРОЙ ПОМОЩИ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Если же вы не знаете, какой вид инсульта у больного, то лучше выполнять нижеизложенные рекомендации, которые точно не навредят пациенту. Если человек без сознания, то главное при оказании первой помощи – не допустить западания языка и аспирации инородных тел (протезы, рвотные массы). Для этого следует повернуть голову больного набок. Также следует согреть конечности, обеспечить доступ к кислороду и не перемещать пострадавшего без необходимости. Если человек в сознании, то следует его успокоить. Уложите пациента на несколько подушек, приподняв таким образом голову и плечи. Откройте окна, расстегните тесную одежду. Успокойте пострадавшего и обеспечьте его неподвижность в постели. При симптомах острой сердечной недостаточности не стоит вводить пациенту какие-либо лекарства до приезда скорой помощи. Острая сердечная недостаточность обычно проявляется отеком легких. При подозрении на такое осложнение больного необходимо усадить, опустив ноги с кровати. Для уменьшения отека на верхнюю треть конечностей накладываются жгуты, ноги можно окунуть в горячую воду. Эти мероприятия способствуют скоплению крови на периферии, облегчая дыхание больного.</w:t>
      </w:r>
      <w:bookmarkStart w:id="0" w:name="_GoBack"/>
      <w:bookmarkEnd w:id="0"/>
    </w:p>
    <w:p w:rsidR="009B3F77" w:rsidRPr="009B3F77" w:rsidRDefault="009B3F77" w:rsidP="009B3F77">
      <w:pPr>
        <w:spacing w:after="360" w:line="240" w:lineRule="auto"/>
        <w:jc w:val="center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b/>
          <w:bCs/>
          <w:color w:val="3A454C"/>
          <w:sz w:val="21"/>
          <w:szCs w:val="21"/>
          <w:lang w:eastAsia="ru-RU"/>
        </w:rPr>
        <w:t>ЧТО НЕЛЬЗЯ ДЕЛАТЬ ВО ВРЕМЯ ПРИСТУПА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При подозрении на острое нарушение мозгового кровообращения нельзя: заставлять пострадавшего самостоятельно двигаться или же перемещать человека с места на место без веской причины; использовать нашатырный спирт или кислотосодержащие препараты; давать пациенту какие-либо лекарства, кроме указанных в алгоритме для оказания первой помощи. И главное, чего нельзя делать при инсульте, – это отказываться от медицинской помощи. Помните, что чем больше времени пройдет с момента развития патологии, тем большая часть мозга погибнет. Обратному восстановлению подлежат лишь 10-20% нейронов и то лишь при серьезной реабилитации.</w:t>
      </w:r>
    </w:p>
    <w:p w:rsidR="009B3F77" w:rsidRPr="009B3F77" w:rsidRDefault="009B3F77" w:rsidP="009B3F77">
      <w:pPr>
        <w:spacing w:after="360" w:line="240" w:lineRule="auto"/>
        <w:jc w:val="both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9B3F77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К сожалению, смертность пациентов с инсультом достаточно высокая. Сегодня врачи могут справиться с заболеванием, но лишь при своевременном обнаружении патологии. Поэтому при появлении первых симптомов вызывайте скорую помощь, которая доставит больного в специализированное отделение для диагностики и лечения инсульта.</w:t>
      </w:r>
    </w:p>
    <w:p w:rsidR="009B3F77" w:rsidRPr="009B3F77" w:rsidRDefault="009B3F77"/>
    <w:sectPr w:rsidR="009B3F77" w:rsidRPr="009B3F77" w:rsidSect="009B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1AA"/>
    <w:multiLevelType w:val="multilevel"/>
    <w:tmpl w:val="FC145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91F4A"/>
    <w:multiLevelType w:val="multilevel"/>
    <w:tmpl w:val="12D0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7"/>
    <w:rsid w:val="00632C55"/>
    <w:rsid w:val="009B3F77"/>
    <w:rsid w:val="00A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50A1"/>
  <w15:chartTrackingRefBased/>
  <w15:docId w15:val="{F09A5CC5-BD77-40F5-AD22-CBAA492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l2rm.ru/wp-content/uploads/2017/09/%D0%B8%D0%BD%D1%81%D1%83%D0%BB%D1%8C%D1%82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l2rm.ru/wp-content/uploads/2017/09/%D0%B8%D0%BD%D1%81%D1%83%D0%BB%D1%8C%D1%8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2</cp:revision>
  <dcterms:created xsi:type="dcterms:W3CDTF">2022-06-22T07:55:00Z</dcterms:created>
  <dcterms:modified xsi:type="dcterms:W3CDTF">2022-06-22T07:56:00Z</dcterms:modified>
</cp:coreProperties>
</file>